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5CA" w:rsidRPr="003F05CA" w:rsidRDefault="003F05CA" w:rsidP="003F05CA">
      <w:pPr>
        <w:spacing w:before="100" w:beforeAutospacing="1" w:after="100" w:afterAutospacing="1"/>
        <w:jc w:val="center"/>
        <w:rPr>
          <w:rFonts w:ascii="Athelas" w:eastAsia="Times New Roman" w:hAnsi="Athelas" w:cs="Times New Roman"/>
          <w:lang w:val="es-ES"/>
        </w:rPr>
      </w:pPr>
      <w:proofErr w:type="spellStart"/>
      <w:r w:rsidRPr="004F0E8E">
        <w:rPr>
          <w:rFonts w:ascii="Athelas" w:eastAsia="Times New Roman" w:hAnsi="Athelas" w:cs="Times New Roman"/>
          <w:lang w:val="es-ES"/>
        </w:rPr>
        <w:t>Estética</w:t>
      </w:r>
      <w:proofErr w:type="spellEnd"/>
      <w:r w:rsidRPr="004F0E8E">
        <w:rPr>
          <w:rFonts w:ascii="Athelas" w:eastAsia="Times New Roman" w:hAnsi="Athelas" w:cs="Times New Roman"/>
          <w:lang w:val="es-ES"/>
        </w:rPr>
        <w:t xml:space="preserve"> I | </w:t>
      </w:r>
      <w:r w:rsidRPr="003F05CA">
        <w:rPr>
          <w:rFonts w:ascii="Athelas" w:eastAsia="Times New Roman" w:hAnsi="Athelas" w:cs="Times New Roman"/>
          <w:lang w:val="es-ES"/>
        </w:rPr>
        <w:t xml:space="preserve">Facultad de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Filosofía</w:t>
      </w:r>
      <w:proofErr w:type="spellEnd"/>
      <w:r w:rsidRPr="004F0E8E">
        <w:rPr>
          <w:rFonts w:ascii="Athelas" w:eastAsia="Times New Roman" w:hAnsi="Athelas" w:cs="Times New Roman"/>
          <w:lang w:val="es-ES"/>
        </w:rPr>
        <w:t xml:space="preserve"> y Letras</w:t>
      </w:r>
      <w:r w:rsidRPr="003F05CA">
        <w:rPr>
          <w:rFonts w:ascii="Athelas" w:eastAsia="Times New Roman" w:hAnsi="Athelas" w:cs="Times New Roman"/>
          <w:lang w:val="es-ES"/>
        </w:rPr>
        <w:t xml:space="preserve"> | UNAM</w:t>
      </w:r>
      <w:r w:rsidRPr="004F0E8E">
        <w:rPr>
          <w:rFonts w:ascii="Athelas" w:eastAsia="Times New Roman" w:hAnsi="Athelas" w:cs="Times New Roman"/>
          <w:lang w:val="es-ES"/>
        </w:rPr>
        <w:t xml:space="preserve"> </w:t>
      </w:r>
      <w:r w:rsidRPr="003F05CA">
        <w:rPr>
          <w:rFonts w:ascii="Athelas" w:eastAsia="Times New Roman" w:hAnsi="Athelas" w:cs="Times New Roman"/>
          <w:lang w:val="es-ES"/>
        </w:rPr>
        <w:t xml:space="preserve">Primera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sesión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</w:t>
      </w:r>
      <w:proofErr w:type="spellEnd"/>
    </w:p>
    <w:p w:rsidR="003F05CA" w:rsidRPr="004F0E8E" w:rsidRDefault="003F05CA" w:rsidP="003F05CA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Athelas" w:eastAsia="Times New Roman" w:hAnsi="Athelas" w:cs="Times New Roman"/>
          <w:lang w:val="es-ES"/>
        </w:rPr>
      </w:pPr>
      <w:proofErr w:type="spellStart"/>
      <w:r w:rsidRPr="003F05CA">
        <w:rPr>
          <w:rFonts w:ascii="Athelas" w:eastAsia="Times New Roman" w:hAnsi="Athelas" w:cs="Times New Roman"/>
          <w:lang w:val="es-ES"/>
        </w:rPr>
        <w:t>Platón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. </w:t>
      </w:r>
      <w:r w:rsidRPr="003F05CA">
        <w:rPr>
          <w:rFonts w:ascii="Athelas" w:eastAsia="Times New Roman" w:hAnsi="Athelas" w:cs="Times New Roman"/>
          <w:i/>
          <w:iCs/>
          <w:lang w:val="es-ES"/>
        </w:rPr>
        <w:t xml:space="preserve">La </w:t>
      </w:r>
      <w:proofErr w:type="spellStart"/>
      <w:r w:rsidRPr="003F05CA">
        <w:rPr>
          <w:rFonts w:ascii="Athelas" w:eastAsia="Times New Roman" w:hAnsi="Athelas" w:cs="Times New Roman"/>
          <w:i/>
          <w:iCs/>
          <w:lang w:val="es-ES"/>
        </w:rPr>
        <w:t>República</w:t>
      </w:r>
      <w:proofErr w:type="spellEnd"/>
      <w:r w:rsidRPr="003F05CA">
        <w:rPr>
          <w:rFonts w:ascii="Athelas" w:eastAsia="Times New Roman" w:hAnsi="Athelas" w:cs="Times New Roman"/>
          <w:i/>
          <w:iCs/>
          <w:lang w:val="es-ES"/>
        </w:rPr>
        <w:t xml:space="preserve"> </w:t>
      </w:r>
      <w:r w:rsidRPr="003F05CA">
        <w:rPr>
          <w:rFonts w:ascii="Athelas" w:eastAsia="Times New Roman" w:hAnsi="Athelas" w:cs="Times New Roman"/>
          <w:lang w:val="es-ES"/>
        </w:rPr>
        <w:t xml:space="preserve">II, III y X </w:t>
      </w:r>
    </w:p>
    <w:p w:rsidR="003F05CA" w:rsidRPr="003F05CA" w:rsidRDefault="003F05CA" w:rsidP="003F05CA">
      <w:pPr>
        <w:spacing w:before="100" w:beforeAutospacing="1" w:after="100" w:afterAutospacing="1"/>
        <w:rPr>
          <w:rFonts w:ascii="Athelas" w:eastAsia="Times New Roman" w:hAnsi="Athelas" w:cs="Times New Roman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1. </w:t>
      </w:r>
      <w:proofErr w:type="spellStart"/>
      <w:r w:rsidRPr="003F05CA">
        <w:rPr>
          <w:rFonts w:ascii="Athelas" w:eastAsia="Times New Roman" w:hAnsi="Athelas" w:cs="Times New Roman"/>
        </w:rPr>
        <w:t>Argumento</w:t>
      </w:r>
      <w:proofErr w:type="spellEnd"/>
      <w:r w:rsidRPr="003F05CA">
        <w:rPr>
          <w:rFonts w:ascii="Athelas" w:eastAsia="Times New Roman" w:hAnsi="Athelas" w:cs="Times New Roman"/>
        </w:rPr>
        <w:t xml:space="preserve"> contra la </w:t>
      </w:r>
      <w:proofErr w:type="spellStart"/>
      <w:r w:rsidRPr="003F05CA">
        <w:rPr>
          <w:rFonts w:ascii="Athelas" w:eastAsia="Times New Roman" w:hAnsi="Athelas" w:cs="Times New Roman"/>
        </w:rPr>
        <w:t>im</w:t>
      </w:r>
      <w:bookmarkStart w:id="0" w:name="_GoBack"/>
      <w:bookmarkEnd w:id="0"/>
      <w:r w:rsidRPr="003F05CA">
        <w:rPr>
          <w:rFonts w:ascii="Athelas" w:eastAsia="Times New Roman" w:hAnsi="Athelas" w:cs="Times New Roman"/>
        </w:rPr>
        <w:t>itación</w:t>
      </w:r>
      <w:proofErr w:type="spellEnd"/>
      <w:r w:rsidRPr="003F05CA">
        <w:rPr>
          <w:rFonts w:ascii="Athelas" w:eastAsia="Times New Roman" w:hAnsi="Athelas" w:cs="Times New Roman"/>
        </w:rPr>
        <w:t>/</w:t>
      </w:r>
      <w:proofErr w:type="spellStart"/>
      <w:r w:rsidRPr="003F05CA">
        <w:rPr>
          <w:rFonts w:ascii="Athelas" w:eastAsia="Times New Roman" w:hAnsi="Athelas" w:cs="Times New Roman"/>
        </w:rPr>
        <w:t>identificación</w:t>
      </w:r>
      <w:proofErr w:type="spellEnd"/>
    </w:p>
    <w:p w:rsidR="003F05CA" w:rsidRPr="003F05CA" w:rsidRDefault="003F05CA" w:rsidP="003F05CA">
      <w:pPr>
        <w:numPr>
          <w:ilvl w:val="0"/>
          <w:numId w:val="1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Si una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educativa produce comportamiento inmoral de un modo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sistemático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entonces dicha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ha de ser censurada o prohibida. </w:t>
      </w:r>
    </w:p>
    <w:p w:rsidR="003F05CA" w:rsidRPr="003F05CA" w:rsidRDefault="003F05CA" w:rsidP="003F05CA">
      <w:pPr>
        <w:numPr>
          <w:ilvl w:val="0"/>
          <w:numId w:val="1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poética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 presentar comportamientos inmorales 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niños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los predispone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típicamente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través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del mecanismo de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mímesis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a identificarse con aquellos que se comportan de un modo inmoral y emularlos. </w:t>
      </w:r>
    </w:p>
    <w:p w:rsidR="003F05CA" w:rsidRPr="003F05CA" w:rsidRDefault="003F05CA" w:rsidP="003F05CA">
      <w:pPr>
        <w:numPr>
          <w:ilvl w:val="0"/>
          <w:numId w:val="1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Si los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niños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tienen una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predisposición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a identificarse con aquellos que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acomenten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acciones inmorales, entonces, de adultos,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llevarán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a cabo dichas acciones inmorales. </w:t>
      </w:r>
    </w:p>
    <w:p w:rsidR="003F05CA" w:rsidRPr="003F05CA" w:rsidRDefault="003F05CA" w:rsidP="003F05CA">
      <w:pPr>
        <w:numPr>
          <w:ilvl w:val="0"/>
          <w:numId w:val="1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Por tanto, las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poéticas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que representan conductas inmorales producen ducho comportamiento de un modo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sistemático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. </w:t>
      </w:r>
    </w:p>
    <w:p w:rsidR="003F05CA" w:rsidRPr="003F05CA" w:rsidRDefault="003F05CA" w:rsidP="003F05CA">
      <w:pPr>
        <w:numPr>
          <w:ilvl w:val="0"/>
          <w:numId w:val="1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Por tanto,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educativa del tipo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mimético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debe ser censurada. </w:t>
      </w:r>
    </w:p>
    <w:p w:rsidR="003F05CA" w:rsidRPr="003F05CA" w:rsidRDefault="003F05CA" w:rsidP="003F05CA">
      <w:p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>Discute con tu grupo cada una de las premisas del argumento (¿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están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o no de acuerdo? ¿Qué evidencia tenemos de que lo que se dice sea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asi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́?) y busca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analogías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con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situación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actual de las “artes populares” (cine, series y programas populares de TV,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etc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) ¿Hay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algún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contenido que crees que deba ser censurado? ¿En qué medida ‘las artes populares’ tienen una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función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educativa? </w:t>
      </w:r>
    </w:p>
    <w:p w:rsidR="003F05CA" w:rsidRPr="003F05CA" w:rsidRDefault="003F05CA" w:rsidP="003F05CA">
      <w:p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2. Argumento contra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Mímesis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(Camas y Mesas) </w:t>
      </w:r>
    </w:p>
    <w:p w:rsidR="003F05CA" w:rsidRPr="003F05CA" w:rsidRDefault="003F05CA" w:rsidP="003F05CA">
      <w:pPr>
        <w:numPr>
          <w:ilvl w:val="0"/>
          <w:numId w:val="2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>El Arte (la pintura/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poesía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) es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imitación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</w:t>
      </w:r>
    </w:p>
    <w:p w:rsidR="003F05CA" w:rsidRPr="003F05CA" w:rsidRDefault="003F05CA" w:rsidP="003F05CA">
      <w:pPr>
        <w:numPr>
          <w:ilvl w:val="0"/>
          <w:numId w:val="2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Si el arte es fundamentalmente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im</w:t>
      </w:r>
      <w:r w:rsidRPr="004F0E8E">
        <w:rPr>
          <w:rFonts w:ascii="Athelas" w:eastAsia="Times New Roman" w:hAnsi="Athelas" w:cs="Times New Roman"/>
          <w:lang w:val="es-ES"/>
        </w:rPr>
        <w:t>itación</w:t>
      </w:r>
      <w:proofErr w:type="spellEnd"/>
      <w:r w:rsidRPr="004F0E8E">
        <w:rPr>
          <w:rFonts w:ascii="Athelas" w:eastAsia="Times New Roman" w:hAnsi="Athelas" w:cs="Times New Roman"/>
          <w:lang w:val="es-ES"/>
        </w:rPr>
        <w:t>, entonces el arte es únicamente</w:t>
      </w:r>
      <w:r w:rsidRPr="003F05CA">
        <w:rPr>
          <w:rFonts w:ascii="Athelas" w:eastAsia="Times New Roman" w:hAnsi="Athelas" w:cs="Times New Roman"/>
          <w:lang w:val="es-ES"/>
        </w:rPr>
        <w:t xml:space="preserve"> un espejo o transcribe las apariencias de las cosas. </w:t>
      </w:r>
    </w:p>
    <w:p w:rsidR="003F05CA" w:rsidRPr="003F05CA" w:rsidRDefault="003F05CA" w:rsidP="003F05CA">
      <w:pPr>
        <w:numPr>
          <w:ilvl w:val="0"/>
          <w:numId w:val="2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Si el arte meramente transcribe las apariencias, entonces no hay por qué pensar que puede generar conocimiento,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más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que por mera coincidencia. </w:t>
      </w:r>
    </w:p>
    <w:p w:rsidR="003F05CA" w:rsidRPr="003F05CA" w:rsidRDefault="003F05CA" w:rsidP="003F05CA">
      <w:pPr>
        <w:numPr>
          <w:ilvl w:val="0"/>
          <w:numId w:val="2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Por tanto, el arte no tiene por qué – y de hecho nunca – genera conocimiento,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más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que por mera coincidencia. </w:t>
      </w:r>
    </w:p>
    <w:p w:rsidR="003F05CA" w:rsidRPr="003F05CA" w:rsidRDefault="003F05CA" w:rsidP="003F05CA">
      <w:p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Discute con tu grupo este argumento. ¿Qué aspectos </w:t>
      </w:r>
      <w:proofErr w:type="gramStart"/>
      <w:r w:rsidRPr="003F05CA">
        <w:rPr>
          <w:rFonts w:ascii="Athelas" w:eastAsia="Times New Roman" w:hAnsi="Athelas" w:cs="Times New Roman"/>
          <w:lang w:val="es-ES"/>
        </w:rPr>
        <w:t>del mismo</w:t>
      </w:r>
      <w:proofErr w:type="gramEnd"/>
      <w:r w:rsidRPr="003F05CA">
        <w:rPr>
          <w:rFonts w:ascii="Athelas" w:eastAsia="Times New Roman" w:hAnsi="Athelas" w:cs="Times New Roman"/>
          <w:lang w:val="es-ES"/>
        </w:rPr>
        <w:t xml:space="preserve"> NO tienen vigencia actualmente? ¿Qué aspectos pueden tener relevancia o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aplicación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actualmente? ¿Crees que es relevante para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evaluación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 una obra de arte que transmita o no conocimiento (busca ejemplos para apoyar tus posturas)? </w:t>
      </w:r>
    </w:p>
    <w:p w:rsidR="003F05CA" w:rsidRPr="003F05CA" w:rsidRDefault="003F05CA" w:rsidP="003F05CA">
      <w:pPr>
        <w:numPr>
          <w:ilvl w:val="0"/>
          <w:numId w:val="3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proofErr w:type="spellStart"/>
      <w:r w:rsidRPr="003F05CA">
        <w:rPr>
          <w:rFonts w:ascii="Athelas" w:eastAsia="Times New Roman" w:hAnsi="Athelas" w:cs="Times New Roman"/>
          <w:lang w:val="es-ES"/>
        </w:rPr>
        <w:t>Platón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critica la forma de escritura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mimética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puesto que es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engañosa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. ¿Hay alguna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tensión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entre esto y el texto de </w:t>
      </w:r>
      <w:r w:rsidRPr="003F05CA">
        <w:rPr>
          <w:rFonts w:ascii="Athelas" w:eastAsia="Times New Roman" w:hAnsi="Athelas" w:cs="Times New Roman"/>
          <w:i/>
          <w:iCs/>
          <w:lang w:val="es-ES"/>
        </w:rPr>
        <w:t xml:space="preserve">La </w:t>
      </w:r>
      <w:proofErr w:type="spellStart"/>
      <w:r w:rsidRPr="003F05CA">
        <w:rPr>
          <w:rFonts w:ascii="Athelas" w:eastAsia="Times New Roman" w:hAnsi="Athelas" w:cs="Times New Roman"/>
          <w:i/>
          <w:iCs/>
          <w:lang w:val="es-ES"/>
        </w:rPr>
        <w:t>República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? </w:t>
      </w:r>
    </w:p>
    <w:p w:rsidR="003F05CA" w:rsidRPr="004F0E8E" w:rsidRDefault="003F05CA">
      <w:pPr>
        <w:rPr>
          <w:rFonts w:ascii="Athelas" w:eastAsia="Times New Roman" w:hAnsi="Athelas" w:cs="Times New Roman"/>
        </w:rPr>
      </w:pPr>
      <w:r w:rsidRPr="004F0E8E">
        <w:rPr>
          <w:rFonts w:ascii="Athelas" w:eastAsia="Times New Roman" w:hAnsi="Athelas" w:cs="Times New Roman"/>
        </w:rPr>
        <w:br w:type="page"/>
      </w:r>
    </w:p>
    <w:p w:rsidR="003F05CA" w:rsidRPr="003F05CA" w:rsidRDefault="003F05CA" w:rsidP="003F05CA">
      <w:pPr>
        <w:spacing w:before="100" w:beforeAutospacing="1" w:after="100" w:afterAutospacing="1"/>
        <w:jc w:val="center"/>
        <w:rPr>
          <w:rFonts w:ascii="Athelas" w:eastAsia="Times New Roman" w:hAnsi="Athelas" w:cs="Times New Roman"/>
        </w:rPr>
      </w:pPr>
      <w:proofErr w:type="spellStart"/>
      <w:r w:rsidRPr="003F05CA">
        <w:rPr>
          <w:rFonts w:ascii="Athelas" w:eastAsia="Times New Roman" w:hAnsi="Athelas" w:cs="Times New Roman"/>
        </w:rPr>
        <w:lastRenderedPageBreak/>
        <w:t>Aristóteles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r w:rsidRPr="003F05CA">
        <w:rPr>
          <w:rFonts w:ascii="Athelas" w:eastAsia="Times New Roman" w:hAnsi="Athelas" w:cs="Times New Roman"/>
          <w:i/>
          <w:iCs/>
        </w:rPr>
        <w:t xml:space="preserve">La </w:t>
      </w:r>
      <w:proofErr w:type="spellStart"/>
      <w:r w:rsidRPr="003F05CA">
        <w:rPr>
          <w:rFonts w:ascii="Athelas" w:eastAsia="Times New Roman" w:hAnsi="Athelas" w:cs="Times New Roman"/>
          <w:i/>
          <w:iCs/>
        </w:rPr>
        <w:t>Poética</w:t>
      </w:r>
      <w:proofErr w:type="spellEnd"/>
      <w:r w:rsidRPr="003F05CA">
        <w:rPr>
          <w:rFonts w:ascii="Athelas" w:eastAsia="Times New Roman" w:hAnsi="Athelas" w:cs="Times New Roman"/>
          <w:i/>
          <w:iCs/>
        </w:rPr>
        <w:t xml:space="preserve"> </w:t>
      </w:r>
      <w:r w:rsidRPr="003F05CA">
        <w:rPr>
          <w:rFonts w:ascii="Athelas" w:eastAsia="Times New Roman" w:hAnsi="Athelas" w:cs="Times New Roman"/>
        </w:rPr>
        <w:t>(</w:t>
      </w:r>
      <w:proofErr w:type="spellStart"/>
      <w:r w:rsidRPr="003F05CA">
        <w:rPr>
          <w:rFonts w:ascii="Athelas" w:eastAsia="Times New Roman" w:hAnsi="Athelas" w:cs="Times New Roman"/>
        </w:rPr>
        <w:t>extractos</w:t>
      </w:r>
      <w:proofErr w:type="spellEnd"/>
      <w:r w:rsidRPr="003F05CA">
        <w:rPr>
          <w:rFonts w:ascii="Athelas" w:eastAsia="Times New Roman" w:hAnsi="Athelas" w:cs="Times New Roman"/>
        </w:rPr>
        <w:t>)</w:t>
      </w:r>
    </w:p>
    <w:p w:rsidR="003F05CA" w:rsidRPr="003F05CA" w:rsidRDefault="003F05CA" w:rsidP="003F05CA">
      <w:pPr>
        <w:numPr>
          <w:ilvl w:val="0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proofErr w:type="gramStart"/>
      <w:r w:rsidRPr="003F05CA">
        <w:rPr>
          <w:rFonts w:ascii="Athelas" w:eastAsia="Times New Roman" w:hAnsi="Athelas" w:cs="Times New Roman"/>
          <w:lang w:val="es-ES"/>
        </w:rPr>
        <w:t>De acuerdo a</w:t>
      </w:r>
      <w:proofErr w:type="gramEnd"/>
      <w:r w:rsidRPr="003F05CA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Aristóteles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el objeto de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poesía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(artes representacionales) son universales (y no situaciones particulares o concretas). Esto, dice el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filósofo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hace que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poesía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sea similar a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filosofía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. Es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más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, el hecho de que los universales sean el ‘tema’ de la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poesía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es lo que la hace significativa. ¿Qué opinas de esto? ¿Es cierto que las artes representacionales se refieren siempre a universales? ¿Radica siempre en ello su valor? ¿Puedes pensar en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algún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género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o tipo de arte representacional que no se ajuste del todo a esta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descripción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? </w:t>
      </w:r>
    </w:p>
    <w:p w:rsidR="003F05CA" w:rsidRPr="003F05CA" w:rsidRDefault="003F05CA" w:rsidP="003F05CA">
      <w:pPr>
        <w:numPr>
          <w:ilvl w:val="0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Hay al menos tres formas de entender la idea de “Catarsis”; cada una de ellas da una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explicación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 por qué obtenemos placer de una tragedia. Reflexiona sobre cada una de estas explicaciones con ejemplos concretos que se te ocurran e intenta encontrar ventajas y desventajas u objeciones en cada una de ellas. </w:t>
      </w:r>
      <w:r w:rsidRPr="003F05CA">
        <w:rPr>
          <w:rFonts w:ascii="Athelas" w:eastAsia="Times New Roman" w:hAnsi="Athelas" w:cs="Times New Roman"/>
        </w:rPr>
        <w:t>¿</w:t>
      </w:r>
      <w:proofErr w:type="spellStart"/>
      <w:r w:rsidRPr="003F05CA">
        <w:rPr>
          <w:rFonts w:ascii="Athelas" w:eastAsia="Times New Roman" w:hAnsi="Athelas" w:cs="Times New Roman"/>
        </w:rPr>
        <w:t>Cuál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explicación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te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parece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más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convincente</w:t>
      </w:r>
      <w:proofErr w:type="spellEnd"/>
      <w:r w:rsidRPr="003F05CA">
        <w:rPr>
          <w:rFonts w:ascii="Athelas" w:eastAsia="Times New Roman" w:hAnsi="Athelas" w:cs="Times New Roman"/>
        </w:rPr>
        <w:t xml:space="preserve">? </w:t>
      </w:r>
    </w:p>
    <w:p w:rsidR="003F05CA" w:rsidRPr="003F05CA" w:rsidRDefault="003F05CA" w:rsidP="003F05CA">
      <w:pPr>
        <w:numPr>
          <w:ilvl w:val="1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>Catarsis como purga (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interpretación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homeopática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)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El sujeto se libera de emociones dolorosas al exponerse a una </w:t>
      </w:r>
      <w:r w:rsidRPr="003F05CA">
        <w:rPr>
          <w:rFonts w:ascii="Athelas" w:eastAsia="Times New Roman" w:hAnsi="Athelas" w:cs="Times New Roman"/>
          <w:i/>
          <w:iCs/>
          <w:lang w:val="es-ES"/>
        </w:rPr>
        <w:t xml:space="preserve">sobredosis </w:t>
      </w:r>
      <w:r w:rsidRPr="003F05CA">
        <w:rPr>
          <w:rFonts w:ascii="Athelas" w:eastAsia="Times New Roman" w:hAnsi="Athelas" w:cs="Times New Roman"/>
          <w:lang w:val="es-ES"/>
        </w:rPr>
        <w:t xml:space="preserve">de emociones dolorosas (simuladas)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>El placer que obtenemos de la tragedia viene de este efecto</w:t>
      </w:r>
      <w:r w:rsidRPr="004F0E8E">
        <w:rPr>
          <w:rFonts w:ascii="Athelas" w:eastAsia="Times New Roman" w:hAnsi="Athelas" w:cs="Times New Roman"/>
          <w:lang w:val="es-ES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terapéutico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. </w:t>
      </w:r>
    </w:p>
    <w:p w:rsidR="003F05CA" w:rsidRPr="003F05CA" w:rsidRDefault="003F05CA" w:rsidP="003F05CA">
      <w:pPr>
        <w:numPr>
          <w:ilvl w:val="1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</w:rPr>
      </w:pPr>
      <w:proofErr w:type="spellStart"/>
      <w:r w:rsidRPr="003F05CA">
        <w:rPr>
          <w:rFonts w:ascii="Athelas" w:eastAsia="Times New Roman" w:hAnsi="Athelas" w:cs="Times New Roman"/>
        </w:rPr>
        <w:t>Catarsis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como</w:t>
      </w:r>
      <w:proofErr w:type="spellEnd"/>
      <w:r w:rsidRPr="003F05CA">
        <w:rPr>
          <w:rFonts w:ascii="Athelas" w:eastAsia="Times New Roman" w:hAnsi="Athelas" w:cs="Times New Roman"/>
        </w:rPr>
        <w:t xml:space="preserve"> </w:t>
      </w:r>
      <w:proofErr w:type="spellStart"/>
      <w:r w:rsidRPr="003F05CA">
        <w:rPr>
          <w:rFonts w:ascii="Athelas" w:eastAsia="Times New Roman" w:hAnsi="Athelas" w:cs="Times New Roman"/>
        </w:rPr>
        <w:t>Educación</w:t>
      </w:r>
      <w:proofErr w:type="spellEnd"/>
      <w:r w:rsidRPr="003F05CA">
        <w:rPr>
          <w:rFonts w:ascii="Athelas" w:eastAsia="Times New Roman" w:hAnsi="Athelas" w:cs="Times New Roman"/>
        </w:rPr>
        <w:t xml:space="preserve"> Sentimental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Exponerse a la tragedia conlleva una suerte de </w:t>
      </w:r>
      <w:r w:rsidRPr="003F05CA">
        <w:rPr>
          <w:rFonts w:ascii="Athelas" w:eastAsia="Times New Roman" w:hAnsi="Athelas" w:cs="Times New Roman"/>
          <w:i/>
          <w:iCs/>
          <w:lang w:val="es-ES"/>
        </w:rPr>
        <w:t xml:space="preserve">entrenamiento </w:t>
      </w:r>
      <w:r w:rsidRPr="003F05CA">
        <w:rPr>
          <w:rFonts w:ascii="Athelas" w:eastAsia="Times New Roman" w:hAnsi="Athelas" w:cs="Times New Roman"/>
          <w:lang w:val="es-ES"/>
        </w:rPr>
        <w:t xml:space="preserve">y perfeccionamiento de las emociones. Cuando experimentamos emociones (en contextos simulados y controlados) aprendemos a comportarnos emocionalmente.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El placer que obtenemos de la tragedia viene del placer de adquirir un conocimiento o destreza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práctica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. </w:t>
      </w:r>
    </w:p>
    <w:p w:rsidR="003F05CA" w:rsidRPr="003F05CA" w:rsidRDefault="003F05CA" w:rsidP="003F05CA">
      <w:pPr>
        <w:numPr>
          <w:ilvl w:val="1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Catarsis como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Educación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reflexiva e intelectual o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comprensión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 las emociones.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Al exponernos a las tragedias comprendemos nuestras emociones.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Las emociones que provoca la tragedia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están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separadas de la posibilidad de actuar </w:t>
      </w:r>
      <w:proofErr w:type="gramStart"/>
      <w:r w:rsidRPr="003F05CA">
        <w:rPr>
          <w:rFonts w:ascii="Athelas" w:eastAsia="Times New Roman" w:hAnsi="Athelas" w:cs="Times New Roman"/>
          <w:lang w:val="es-ES"/>
        </w:rPr>
        <w:t>y</w:t>
      </w:r>
      <w:proofErr w:type="gramEnd"/>
      <w:r w:rsidRPr="003F05CA">
        <w:rPr>
          <w:rFonts w:ascii="Athelas" w:eastAsia="Times New Roman" w:hAnsi="Athelas" w:cs="Times New Roman"/>
          <w:lang w:val="es-ES"/>
        </w:rPr>
        <w:t xml:space="preserve"> por tanto,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La tragedia nos permite reflexionar sobre estas emociones – pues no tenemos que actuar motivados por ellas.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La tragedia nos pone en </w:t>
      </w:r>
      <w:proofErr w:type="spellStart"/>
      <w:r w:rsidRPr="003F05CA">
        <w:rPr>
          <w:rFonts w:ascii="Athelas" w:eastAsia="Times New Roman" w:hAnsi="Athelas" w:cs="Times New Roman"/>
          <w:lang w:val="es-ES"/>
        </w:rPr>
        <w:t>posición</w:t>
      </w:r>
      <w:proofErr w:type="spellEnd"/>
      <w:r w:rsidRPr="003F05CA">
        <w:rPr>
          <w:rFonts w:ascii="Athelas" w:eastAsia="Times New Roman" w:hAnsi="Athelas" w:cs="Times New Roman"/>
          <w:lang w:val="es-ES"/>
        </w:rPr>
        <w:t xml:space="preserve"> de entender los criterios universales que gobiernan nuestras emociones. </w:t>
      </w:r>
    </w:p>
    <w:p w:rsidR="003F05CA" w:rsidRPr="003F05CA" w:rsidRDefault="003F05CA" w:rsidP="003F05CA">
      <w:pPr>
        <w:numPr>
          <w:ilvl w:val="2"/>
          <w:numId w:val="4"/>
        </w:numPr>
        <w:spacing w:before="100" w:beforeAutospacing="1" w:after="100" w:afterAutospacing="1"/>
        <w:rPr>
          <w:rFonts w:ascii="Athelas" w:eastAsia="Times New Roman" w:hAnsi="Athelas" w:cs="Times New Roman"/>
          <w:lang w:val="es-ES"/>
        </w:rPr>
      </w:pPr>
      <w:r w:rsidRPr="003F05CA">
        <w:rPr>
          <w:rFonts w:ascii="Athelas" w:eastAsia="Times New Roman" w:hAnsi="Athelas" w:cs="Times New Roman"/>
          <w:lang w:val="es-ES"/>
        </w:rPr>
        <w:t xml:space="preserve">El placer que obtenemos de la tragedia viene del placer que experimentamos al adquirir conocimiento o entendimiento intelectual de nuestras emociones. </w:t>
      </w:r>
    </w:p>
    <w:p w:rsidR="00C82765" w:rsidRPr="004F0E8E" w:rsidRDefault="00DE5AA2">
      <w:pPr>
        <w:rPr>
          <w:rFonts w:ascii="Athelas" w:hAnsi="Athelas"/>
          <w:lang w:val="es-ES"/>
        </w:rPr>
      </w:pPr>
    </w:p>
    <w:sectPr w:rsidR="00C82765" w:rsidRPr="004F0E8E" w:rsidSect="00000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71DB"/>
    <w:multiLevelType w:val="multilevel"/>
    <w:tmpl w:val="5FA6BC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256F6"/>
    <w:multiLevelType w:val="multilevel"/>
    <w:tmpl w:val="AB9E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7502B"/>
    <w:multiLevelType w:val="multilevel"/>
    <w:tmpl w:val="A3DA88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4FF56C5"/>
    <w:multiLevelType w:val="multilevel"/>
    <w:tmpl w:val="3D4A8B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CA"/>
    <w:rsid w:val="0000058E"/>
    <w:rsid w:val="0004584E"/>
    <w:rsid w:val="003F05CA"/>
    <w:rsid w:val="004F0E8E"/>
    <w:rsid w:val="00D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6EB4B"/>
  <w14:defaultImageDpi w14:val="32767"/>
  <w15:chartTrackingRefBased/>
  <w15:docId w15:val="{F265608B-7663-0E48-A821-8D24366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5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2018-09-20T15:55:00Z</cp:lastPrinted>
  <dcterms:created xsi:type="dcterms:W3CDTF">2018-09-20T15:55:00Z</dcterms:created>
  <dcterms:modified xsi:type="dcterms:W3CDTF">2018-09-21T00:12:00Z</dcterms:modified>
</cp:coreProperties>
</file>